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8D" w:rsidRDefault="0063433A">
      <w:pPr>
        <w:spacing w:before="113" w:after="0" w:line="240" w:lineRule="auto"/>
        <w:jc w:val="center"/>
      </w:pPr>
      <w:r>
        <w:rPr>
          <w:rFonts w:ascii="Times New Roman" w:hAnsi="Times New Roman"/>
          <w:b/>
          <w:bCs/>
          <w:color w:val="000000" w:themeColor="text1"/>
          <w:sz w:val="28"/>
        </w:rPr>
        <w:t xml:space="preserve">Действия при получении сигнала </w:t>
      </w:r>
    </w:p>
    <w:p w:rsidR="00543A8D" w:rsidRDefault="0063433A">
      <w:pPr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 w:themeColor="text1"/>
          <w:sz w:val="28"/>
        </w:rPr>
        <w:t>гражданской обороны "ВНИМАНИЕ ВСЕМ!"</w:t>
      </w:r>
    </w:p>
    <w:p w:rsidR="00543A8D" w:rsidRDefault="00543A8D">
      <w:pPr>
        <w:spacing w:before="113" w:after="0" w:line="240" w:lineRule="auto"/>
        <w:jc w:val="center"/>
        <w:rPr>
          <w:rFonts w:ascii="Times New Roman" w:hAnsi="Times New Roman"/>
          <w:color w:val="000000" w:themeColor="text1"/>
        </w:rPr>
      </w:pPr>
    </w:p>
    <w:p w:rsidR="00543A8D" w:rsidRDefault="0063433A">
      <w:pPr>
        <w:spacing w:after="0" w:line="24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</w:rPr>
        <w:t>Единый сигнал гражданской обороны "ВНИМАНИЕ ВСЕМ!" подается для оповещения населения при угрозе возникновения или при возникновении следующих опасностей:</w:t>
      </w:r>
    </w:p>
    <w:p w:rsidR="00543A8D" w:rsidRDefault="0063433A">
      <w:pPr>
        <w:spacing w:after="0" w:line="24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  <w:u w:val="single"/>
        </w:rPr>
        <w:t>воздушная тревога</w:t>
      </w:r>
      <w:r>
        <w:rPr>
          <w:rFonts w:ascii="Times New Roman" w:hAnsi="Times New Roman"/>
          <w:color w:val="000000" w:themeColor="text1"/>
          <w:sz w:val="28"/>
        </w:rPr>
        <w:t xml:space="preserve"> (предупреждает об угрозе ракетной, авиационной опасности);</w:t>
      </w:r>
    </w:p>
    <w:p w:rsidR="00543A8D" w:rsidRDefault="0063433A">
      <w:pPr>
        <w:spacing w:after="0" w:line="24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  <w:u w:val="single"/>
        </w:rPr>
        <w:t>химическая тревога</w:t>
      </w:r>
      <w:r>
        <w:rPr>
          <w:rFonts w:ascii="Times New Roman" w:hAnsi="Times New Roman"/>
          <w:color w:val="000000" w:themeColor="text1"/>
          <w:sz w:val="28"/>
        </w:rPr>
        <w:t xml:space="preserve"> (предупреждает об угрозе или при обнаружении химического или бактериологического заражения);</w:t>
      </w:r>
    </w:p>
    <w:p w:rsidR="00543A8D" w:rsidRDefault="0063433A">
      <w:pPr>
        <w:spacing w:after="0" w:line="24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  <w:u w:val="single"/>
        </w:rPr>
        <w:t>радиационная опасность</w:t>
      </w:r>
      <w:r>
        <w:rPr>
          <w:rFonts w:ascii="Times New Roman" w:hAnsi="Times New Roman"/>
          <w:color w:val="000000" w:themeColor="text1"/>
          <w:sz w:val="28"/>
        </w:rPr>
        <w:t xml:space="preserve"> (предупреждает о непосредственной угрозе радиоактивного заражения территории или при обнаружении такого заражения); </w:t>
      </w:r>
    </w:p>
    <w:p w:rsidR="00543A8D" w:rsidRDefault="0063433A">
      <w:pPr>
        <w:spacing w:after="0" w:line="24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  <w:u w:val="single"/>
        </w:rPr>
        <w:t>угроза катастрофического затопления</w:t>
      </w:r>
      <w:r>
        <w:rPr>
          <w:rFonts w:ascii="Times New Roman" w:hAnsi="Times New Roman"/>
          <w:color w:val="000000" w:themeColor="text1"/>
          <w:sz w:val="28"/>
        </w:rPr>
        <w:t xml:space="preserve"> (подается при высокой вероятности повреждения (разрушения) ГТС или возникновении стихийного бедствия, в результате чего территория может быть покрыта водой с глубиной затопле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</w:rPr>
        <w:t>ния более 1,5 метров).</w:t>
      </w:r>
    </w:p>
    <w:p w:rsidR="00543A8D" w:rsidRDefault="0063433A">
      <w:pPr>
        <w:spacing w:after="0" w:line="240" w:lineRule="auto"/>
        <w:ind w:firstLine="737"/>
        <w:jc w:val="both"/>
      </w:pPr>
      <w:r>
        <w:rPr>
          <w:rFonts w:ascii="Times New Roman" w:hAnsi="Times New Roman"/>
          <w:color w:val="000000" w:themeColor="text1"/>
          <w:sz w:val="28"/>
        </w:rPr>
        <w:t>Также информирует население об отбое опасностей.</w:t>
      </w:r>
    </w:p>
    <w:p w:rsidR="00543A8D" w:rsidRDefault="00543A8D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3A8D" w:rsidRDefault="0063433A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Сигнал "ВНИМАНИЕ ВСЕМ!" сопровождается включением сирен, прерывистыми гудками с последующей речевой информацией.</w:t>
      </w:r>
    </w:p>
    <w:p w:rsidR="00543A8D" w:rsidRDefault="0063433A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Передача сигналов оповещения и экстренной информации населению осуществляется подачей сигнала "ВНИМАНИЕ ВСЕМ!"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телерадиовещания с перерывом вещательных программ ауди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 и (или) аудиовизуальных сообщений длительностью не более 5 минут. Допускается 3-х кратное повторение этих сообщений.</w:t>
      </w:r>
    </w:p>
    <w:p w:rsidR="00543A8D" w:rsidRDefault="0063433A">
      <w:pPr>
        <w:spacing w:after="0" w:line="240" w:lineRule="auto"/>
        <w:ind w:firstLine="73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Услышав сигнал, не паникуйте, немедленно включите радио, телевизор и прослушайте экстренное речевое сообщение о сложившейся ситуации и порядке действий. Действуйте в соответствии с переданным сообщением.</w:t>
      </w:r>
    </w:p>
    <w:p w:rsidR="00543A8D" w:rsidRDefault="00543A8D">
      <w:pPr>
        <w:pStyle w:val="a9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  <w:u w:val="single"/>
        </w:rPr>
      </w:pPr>
    </w:p>
    <w:p w:rsidR="00543A8D" w:rsidRDefault="0063433A">
      <w:pPr>
        <w:pStyle w:val="a9"/>
        <w:spacing w:beforeAutospacing="0" w:after="0" w:afterAutospacing="0"/>
        <w:ind w:firstLine="709"/>
        <w:jc w:val="both"/>
        <w:rPr>
          <w:u w:val="single"/>
        </w:rPr>
      </w:pPr>
      <w:r>
        <w:rPr>
          <w:color w:val="000000" w:themeColor="text1"/>
          <w:sz w:val="28"/>
          <w:szCs w:val="28"/>
          <w:u w:val="single"/>
        </w:rPr>
        <w:t xml:space="preserve">Сигнал "Воздушная тревога" 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  <w:rPr>
          <w:u w:val="single"/>
        </w:rPr>
      </w:pPr>
      <w:r>
        <w:rPr>
          <w:color w:val="000000" w:themeColor="text1"/>
          <w:sz w:val="28"/>
          <w:szCs w:val="28"/>
          <w:u w:val="single"/>
        </w:rPr>
        <w:t>При нахождении в здании (работа, дом):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1. Внимательно прослушать сообщение, не паниковать;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2. Отойти от окон;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3. Отключить коммуникации (электричество, газ, воду);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4. Взять документы, при нахождении дома - "тревожный чемоданчик" (сменное белье, запас продуктов питания и воды из расчета на 3 суток, аптечка первой помощи и необходимые лекарства; фонарик и запас батареек; спички, средства связи с зарядными устройствами или сменными элементами питания, деньги);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5. Не пользоваться лифтом;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  <w:rPr>
          <w:color w:val="FF0000"/>
        </w:rPr>
      </w:pPr>
      <w:r>
        <w:rPr>
          <w:color w:val="000000" w:themeColor="text1"/>
          <w:sz w:val="28"/>
          <w:szCs w:val="28"/>
        </w:rPr>
        <w:t xml:space="preserve">6. Укрыться в ближайшем защитном сооружении гражданской обороны, заглубленном помещении или других сооружениях подземного </w:t>
      </w:r>
      <w:r>
        <w:rPr>
          <w:color w:val="000000" w:themeColor="text1"/>
          <w:sz w:val="28"/>
          <w:szCs w:val="28"/>
        </w:rPr>
        <w:lastRenderedPageBreak/>
        <w:t xml:space="preserve">пространства (подвалы многоквартирных домов и т.п.), включая станции скоростного трамвая. </w:t>
      </w:r>
    </w:p>
    <w:p w:rsidR="00543A8D" w:rsidRDefault="0063433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При нахождении в общественном месте или на улице: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1. Внимательно прослушать сообщение, передаваемое по стационарным или передвижным громкоговорящим установкам, не паниковать;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2. Проследовать в ближайшее защитное сооружение гражданской обороны, заглубленное помещение или другие сооружения подземного пространства (подвалы многоквартирных домов и т.п.), включая станции скоростного трамвая, либо использовать для укрытия складки местности;</w:t>
      </w:r>
    </w:p>
    <w:p w:rsidR="00543A8D" w:rsidRDefault="0063433A">
      <w:pPr>
        <w:spacing w:after="0" w:line="240" w:lineRule="auto"/>
        <w:ind w:firstLine="709"/>
        <w:jc w:val="both"/>
      </w:pPr>
      <w:bookmarkStart w:id="1" w:name="_Hlk225428280"/>
      <w:r>
        <w:rPr>
          <w:rFonts w:ascii="Times New Roman" w:hAnsi="Times New Roman"/>
          <w:color w:val="000000" w:themeColor="text1"/>
          <w:sz w:val="28"/>
          <w:szCs w:val="28"/>
        </w:rPr>
        <w:t>3. Не прятаться под деревьями, козырьками зданий, рекламными щитами</w:t>
      </w:r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4. Запрещено вести видеосъемку, использовать открытые источники света в темное время.</w:t>
      </w:r>
    </w:p>
    <w:p w:rsidR="00543A8D" w:rsidRDefault="0063433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При нахождении в транспортном средстве: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1. Остановить автомобиль у обочины, не создавая помех для проезда спецтранспорта;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2. Выйти из транспортного средства и проследовать в укрытие (при угрозе воздушной тревоги), либо использовать для укрытия складки местности. Помните автомобиль - это мишень!</w:t>
      </w:r>
    </w:p>
    <w:p w:rsidR="00543A8D" w:rsidRDefault="0063433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 Не прятаться под деревьями, козырьками зданий, рекламными щитами.</w:t>
      </w:r>
    </w:p>
    <w:p w:rsidR="00543A8D" w:rsidRDefault="00543A8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  <w:u w:val="single"/>
        </w:rPr>
        <w:t xml:space="preserve"> Сигнал "Отбой воздушной тревоги"  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Подается для оповещения населения о том, что угроза непосредственного нападения противника миновала. Он доводится по радио-и телевизионным сетям, через каждые 3 мин. и повторяется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1-2 мин: </w:t>
      </w:r>
      <w:r>
        <w:rPr>
          <w:color w:val="000000"/>
          <w:sz w:val="28"/>
        </w:rPr>
        <w:t>"ВНИМАНИЕ! "ВНИМАНИЕ! "Граждане! Отбой воздушной тревоги! Отбой воздушной тревоги!"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/>
          <w:sz w:val="28"/>
        </w:rPr>
        <w:t>По сигналу необходимо: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/>
          <w:sz w:val="28"/>
        </w:rPr>
        <w:t>1.Покинуть защитные сооружения (заглубленные помещения и другие сооружения подземного пространства);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/>
          <w:sz w:val="28"/>
        </w:rPr>
        <w:t>2. Персонал и учащиеся возвращаются к месту работы (учебы).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/>
          <w:sz w:val="28"/>
        </w:rPr>
        <w:t>3. Неработающее население вместе с детьми возвращается домой                   и действует в соответствии с объявленным порядком.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/>
          <w:sz w:val="28"/>
        </w:rPr>
        <w:t>Важно находиться в готовности к возможному повторному нападению и внимательно следить за распоряжениями органов, осуществляющих управление гражданской обороной и сигналами оповещения.</w:t>
      </w:r>
    </w:p>
    <w:p w:rsidR="00543A8D" w:rsidRDefault="00543A8D">
      <w:pPr>
        <w:pStyle w:val="a9"/>
        <w:spacing w:beforeAutospacing="0" w:after="0" w:afterAutospacing="0"/>
        <w:ind w:firstLine="709"/>
        <w:jc w:val="both"/>
        <w:rPr>
          <w:color w:val="000000"/>
          <w:sz w:val="28"/>
        </w:rPr>
      </w:pPr>
    </w:p>
    <w:p w:rsidR="00543A8D" w:rsidRDefault="0063433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Сигнал "Химическая тревога"</w:t>
      </w:r>
    </w:p>
    <w:p w:rsidR="00543A8D" w:rsidRDefault="0063433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При нахождении в здании (работа, дом):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1. Внимательно прослушать сообщение, не паниковать;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2. Если эвакуация не объявлена, принять следующие меры: закрыть окна, двери, вентиляцию, дымоходы, уплотнить щели в окнах и дверях (мокрая ткань, скотч, подручные средства);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3. Укрыться в помещении с наименьшим количеством окон (дома - коридор, ванная комната, гардеробная;</w:t>
      </w:r>
      <w:r>
        <w:rPr>
          <w:rFonts w:ascii="Times New Roman" w:hAnsi="Times New Roman"/>
          <w:color w:val="EEECE1" w:themeColor="light2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 работе - коридор, внутренний кабинет, комната без вентиляции);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4. Надеть средства защиты органов дыхания: противогаз, респиратор, ватно-марлевую повязку. При отсутствии - использовать мокрую ткань (смоченную при наличии для защиты от хлора - 2% раствором питьевой соды, от аммиака - 5% раствором уксусной или лимонной кислоты);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5. Оставаться в помещении до получения указаний на эвакуацию или отбоя тревоги;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6. Если объявлена эвакуация, то взять документы, "тревожный чемоданчик", обесточить помещение, перекрыть газ и проследовать в пункт эвакуации;</w:t>
      </w:r>
    </w:p>
    <w:p w:rsidR="00543A8D" w:rsidRDefault="0063433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П</w:t>
      </w:r>
      <w:bookmarkStart w:id="2" w:name="_Hlk225431123"/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ри нахождении на улиц</w:t>
      </w:r>
      <w:bookmarkEnd w:id="2"/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е: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1. Не паниковать, быстро покинуть зону заражения перпендикулярно направлению ветра;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2. Закрыть рот и нос влажной тканью (платок, рукав);</w:t>
      </w:r>
    </w:p>
    <w:p w:rsidR="00543A8D" w:rsidRDefault="0063433A">
      <w:pPr>
        <w:tabs>
          <w:tab w:val="left" w:pos="3104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3. Подняться на верхний этаж (если тяжелые газы - хлор) или спуститься в подвал (если легкие газы — аммиак);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4. После выхода из зоны заражения принять душ и сменить одежду;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5. При подозрении на отравление исключить физические нагрузки, принимать обильное питье (чай, молоко) и немедленно обратиться к врачу;</w:t>
      </w:r>
    </w:p>
    <w:p w:rsidR="00543A8D" w:rsidRDefault="0063433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После возвращения в помещение будьте осторожны. Вход в здания разрешается только после проверки содержания в них опасного химического вещества. Проведите тщательную влажную уборку помещения!</w:t>
      </w:r>
    </w:p>
    <w:p w:rsidR="00543A8D" w:rsidRDefault="00543A8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43A8D" w:rsidRDefault="0063433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Сигнал "Радиационная опасность"</w:t>
      </w:r>
    </w:p>
    <w:p w:rsidR="00543A8D" w:rsidRDefault="0063433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При нахождении в здании (работа, дом):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1.  Внимательно прослушать сообщение, не паниковать;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2. Закрыть двери, окна, вентиляцию;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3. 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Загерметизировать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помещение (заклеить щели, вентиляционные отверстия);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4. Сделать запас воды (наполнить емкость и герметично закрыть) и упаковать продукты в пластиковую тару (при их наличии);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5. Если объявлена эвакуация, то взять документы и "тревожный чемоданчик", обесточить помещение, перекрыть газ и проследовать в сборный пункт эвакуации. Адрес его нахождения будет передан в речевой информации;</w:t>
      </w:r>
    </w:p>
    <w:p w:rsidR="00543A8D" w:rsidRDefault="0063433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 При нахождении на работе следовать действиям руководителя и должностного лица по гражданской обороне.</w:t>
      </w:r>
    </w:p>
    <w:p w:rsidR="00543A8D" w:rsidRDefault="0063433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При нахождении на улице: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1. Внимательно прослушать сообщение, передаваемое по стационарным или передвижным громкоговорящим установкам, не паниковать;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2. Укрыться в ближайшем здании (лучше в подвале или кирпичном/бетонном строении);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3. Снять верхнюю одежду (на ней может быть радиоактивная пыль), упаковать ее в пакет;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4. Не использовать воду из открытых источников;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5. Ждать дальнейших указаний;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6. При выходе из зоны заражения принять душ с мылом, вымыть лицо и открытые участки тела, надеть чистую одежду.</w:t>
      </w:r>
    </w:p>
    <w:p w:rsidR="00543A8D" w:rsidRDefault="00543A8D">
      <w:pPr>
        <w:spacing w:after="0" w:line="240" w:lineRule="auto"/>
        <w:ind w:firstLine="709"/>
        <w:jc w:val="both"/>
      </w:pP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Сигнал "Угроза катастрофического затопления"</w:t>
      </w:r>
    </w:p>
    <w:p w:rsidR="00543A8D" w:rsidRDefault="0063433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При нахождении в помещении: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1. Внимательно прослушать сообщение, не паниковать;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2. Собрать документы, "тревожный чемоданчик";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3. Отключить коммуникации (электричество, газ, воду);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4. Если объявлена эвакуация, прибыть на сборный эвакуационный пункт;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 xml:space="preserve">В случае значительного повышения воды поднять все ценные вещи и документы на верхний этаж, чердак, крышу, вывесить сигнал (белую или яркого цвета ткань, в темное время суток - фонарик для </w:t>
      </w:r>
      <w:proofErr w:type="spellStart"/>
      <w:r>
        <w:rPr>
          <w:color w:val="000000" w:themeColor="text1"/>
          <w:sz w:val="28"/>
          <w:szCs w:val="28"/>
        </w:rPr>
        <w:t>самообозначения</w:t>
      </w:r>
      <w:proofErr w:type="spellEnd"/>
      <w:r>
        <w:rPr>
          <w:color w:val="000000" w:themeColor="text1"/>
          <w:sz w:val="28"/>
          <w:szCs w:val="28"/>
        </w:rPr>
        <w:t>) и ждать помощи спецслужб.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  <w:rPr>
          <w:u w:val="single"/>
        </w:rPr>
      </w:pPr>
      <w:r>
        <w:rPr>
          <w:color w:val="000000" w:themeColor="text1"/>
          <w:sz w:val="28"/>
          <w:szCs w:val="28"/>
          <w:u w:val="single"/>
        </w:rPr>
        <w:t>Если оказались в воде: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1. Сохранять самообладание, не паниковать;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2. Снять тяжелую одежду и обувь;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3. Для удержания на поверхности использовать плавающие предметы (бревна, доски, пустые емкости) стараться добраться до возвышенности (деревья, здания);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4. Подавать сигналы о помощи (кричите, размахивайте руками, в темноте используйте фонарик или свет телефона);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  <w:rPr>
          <w:u w:val="single"/>
        </w:rPr>
      </w:pPr>
      <w:r>
        <w:rPr>
          <w:color w:val="000000" w:themeColor="text1"/>
          <w:sz w:val="28"/>
          <w:szCs w:val="28"/>
          <w:u w:val="single"/>
        </w:rPr>
        <w:t>После спада воды: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Перед входом в здание убедитесь, что ему не угрожает обрушение;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2. До проверки специалистов не включайте газ, воду, электричество;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3. Проветрить помещение;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4. Не пользоваться лифтом до проверки;</w:t>
      </w:r>
    </w:p>
    <w:p w:rsidR="00543A8D" w:rsidRDefault="0063433A">
      <w:pPr>
        <w:pStyle w:val="a9"/>
        <w:spacing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5. Не употреблять в пищу продукты, контактировавшие с водой, не употреблять воду без проверки спецслужб.</w:t>
      </w:r>
    </w:p>
    <w:p w:rsidR="00543A8D" w:rsidRDefault="00543A8D">
      <w:pPr>
        <w:pStyle w:val="a9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543A8D" w:rsidRDefault="0063433A">
      <w:pPr>
        <w:spacing w:after="0" w:line="240" w:lineRule="auto"/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Необходимо запомнить главное: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Сирена - это не сигнал к панике, а сигнал включить телевизор или радио.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В любой непонятной ситуации звоните по номеру телефона "112".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Что важно сделать заблаговременно: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Подготовить "тревожный чемоданчик" и  документы.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Узнать где расположено ближайшее от работы или дома укрытие (подвал, паркинг).</w:t>
      </w:r>
    </w:p>
    <w:p w:rsidR="00543A8D" w:rsidRDefault="0063433A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Объяснить семье, как реагировать на сигнал сирены.</w:t>
      </w:r>
    </w:p>
    <w:p w:rsidR="00543A8D" w:rsidRDefault="00543A8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543A8D">
      <w:pgSz w:w="11906" w:h="16838"/>
      <w:pgMar w:top="1134" w:right="851" w:bottom="709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8D"/>
    <w:rsid w:val="00543A8D"/>
    <w:rsid w:val="0063433A"/>
    <w:rsid w:val="006B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3498"/>
    <w:rPr>
      <w:b/>
      <w:bCs/>
    </w:rPr>
  </w:style>
  <w:style w:type="paragraph" w:customStyle="1" w:styleId="a4">
    <w:name w:val="Заголовок"/>
    <w:basedOn w:val="a"/>
    <w:next w:val="a5"/>
    <w:qFormat/>
    <w:rsid w:val="00F56631"/>
    <w:pPr>
      <w:keepNext/>
      <w:spacing w:before="240" w:after="120"/>
    </w:pPr>
    <w:rPr>
      <w:rFonts w:ascii="Times New Roman" w:eastAsia="Droid Sans Fallback" w:hAnsi="Times New Roman" w:cs="Lohit Devanagari"/>
      <w:sz w:val="28"/>
      <w:szCs w:val="28"/>
    </w:rPr>
  </w:style>
  <w:style w:type="paragraph" w:styleId="a5">
    <w:name w:val="Body Text"/>
    <w:basedOn w:val="a"/>
    <w:rsid w:val="00F56631"/>
    <w:pPr>
      <w:spacing w:after="140"/>
    </w:pPr>
  </w:style>
  <w:style w:type="paragraph" w:styleId="a6">
    <w:name w:val="List"/>
    <w:basedOn w:val="a5"/>
    <w:rsid w:val="00F56631"/>
    <w:rPr>
      <w:rFonts w:ascii="Times New Roman" w:hAnsi="Times New Roman" w:cs="Lohit Devanagari"/>
    </w:rPr>
  </w:style>
  <w:style w:type="paragraph" w:customStyle="1" w:styleId="1">
    <w:name w:val="Название объекта1"/>
    <w:basedOn w:val="a"/>
    <w:qFormat/>
    <w:rsid w:val="00F56631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a7">
    <w:name w:val="index heading"/>
    <w:basedOn w:val="a"/>
    <w:qFormat/>
    <w:rsid w:val="00F56631"/>
    <w:pPr>
      <w:suppressLineNumbers/>
    </w:pPr>
    <w:rPr>
      <w:rFonts w:ascii="Times New Roman" w:hAnsi="Times New Roman" w:cs="Lohit Devanagari"/>
    </w:rPr>
  </w:style>
  <w:style w:type="paragraph" w:styleId="a8">
    <w:name w:val="Title"/>
    <w:basedOn w:val="a"/>
    <w:next w:val="a5"/>
    <w:qFormat/>
    <w:rsid w:val="00F56631"/>
    <w:pPr>
      <w:keepNext/>
      <w:spacing w:before="240" w:after="120"/>
    </w:pPr>
    <w:rPr>
      <w:rFonts w:ascii="Times New Roman" w:eastAsia="Droid Sans Fallback" w:hAnsi="Times New Roman" w:cs="Lohit Devanagari"/>
      <w:sz w:val="28"/>
      <w:szCs w:val="28"/>
    </w:rPr>
  </w:style>
  <w:style w:type="paragraph" w:customStyle="1" w:styleId="caption1">
    <w:name w:val="caption1"/>
    <w:basedOn w:val="a"/>
    <w:qFormat/>
    <w:rsid w:val="00F56631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a9">
    <w:name w:val="Normal (Web)"/>
    <w:basedOn w:val="a"/>
    <w:uiPriority w:val="99"/>
    <w:unhideWhenUsed/>
    <w:qFormat/>
    <w:rsid w:val="00E03498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a">
    <w:name w:val="Колонтитул"/>
    <w:basedOn w:val="a"/>
    <w:qFormat/>
    <w:rsid w:val="00F56631"/>
  </w:style>
  <w:style w:type="paragraph" w:customStyle="1" w:styleId="10">
    <w:name w:val="Нижний колонтитул1"/>
    <w:basedOn w:val="a"/>
    <w:rsid w:val="00F56631"/>
    <w:pPr>
      <w:tabs>
        <w:tab w:val="center" w:pos="4677"/>
        <w:tab w:val="right" w:pos="9355"/>
      </w:tabs>
    </w:pPr>
  </w:style>
  <w:style w:type="paragraph" w:styleId="ab">
    <w:name w:val="List Paragraph"/>
    <w:basedOn w:val="a"/>
    <w:qFormat/>
    <w:rsid w:val="00F56631"/>
    <w:pPr>
      <w:ind w:left="10" w:firstLine="707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3498"/>
    <w:rPr>
      <w:b/>
      <w:bCs/>
    </w:rPr>
  </w:style>
  <w:style w:type="paragraph" w:customStyle="1" w:styleId="a4">
    <w:name w:val="Заголовок"/>
    <w:basedOn w:val="a"/>
    <w:next w:val="a5"/>
    <w:qFormat/>
    <w:rsid w:val="00F56631"/>
    <w:pPr>
      <w:keepNext/>
      <w:spacing w:before="240" w:after="120"/>
    </w:pPr>
    <w:rPr>
      <w:rFonts w:ascii="Times New Roman" w:eastAsia="Droid Sans Fallback" w:hAnsi="Times New Roman" w:cs="Lohit Devanagari"/>
      <w:sz w:val="28"/>
      <w:szCs w:val="28"/>
    </w:rPr>
  </w:style>
  <w:style w:type="paragraph" w:styleId="a5">
    <w:name w:val="Body Text"/>
    <w:basedOn w:val="a"/>
    <w:rsid w:val="00F56631"/>
    <w:pPr>
      <w:spacing w:after="140"/>
    </w:pPr>
  </w:style>
  <w:style w:type="paragraph" w:styleId="a6">
    <w:name w:val="List"/>
    <w:basedOn w:val="a5"/>
    <w:rsid w:val="00F56631"/>
    <w:rPr>
      <w:rFonts w:ascii="Times New Roman" w:hAnsi="Times New Roman" w:cs="Lohit Devanagari"/>
    </w:rPr>
  </w:style>
  <w:style w:type="paragraph" w:customStyle="1" w:styleId="1">
    <w:name w:val="Название объекта1"/>
    <w:basedOn w:val="a"/>
    <w:qFormat/>
    <w:rsid w:val="00F56631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a7">
    <w:name w:val="index heading"/>
    <w:basedOn w:val="a"/>
    <w:qFormat/>
    <w:rsid w:val="00F56631"/>
    <w:pPr>
      <w:suppressLineNumbers/>
    </w:pPr>
    <w:rPr>
      <w:rFonts w:ascii="Times New Roman" w:hAnsi="Times New Roman" w:cs="Lohit Devanagari"/>
    </w:rPr>
  </w:style>
  <w:style w:type="paragraph" w:styleId="a8">
    <w:name w:val="Title"/>
    <w:basedOn w:val="a"/>
    <w:next w:val="a5"/>
    <w:qFormat/>
    <w:rsid w:val="00F56631"/>
    <w:pPr>
      <w:keepNext/>
      <w:spacing w:before="240" w:after="120"/>
    </w:pPr>
    <w:rPr>
      <w:rFonts w:ascii="Times New Roman" w:eastAsia="Droid Sans Fallback" w:hAnsi="Times New Roman" w:cs="Lohit Devanagari"/>
      <w:sz w:val="28"/>
      <w:szCs w:val="28"/>
    </w:rPr>
  </w:style>
  <w:style w:type="paragraph" w:customStyle="1" w:styleId="caption1">
    <w:name w:val="caption1"/>
    <w:basedOn w:val="a"/>
    <w:qFormat/>
    <w:rsid w:val="00F56631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a9">
    <w:name w:val="Normal (Web)"/>
    <w:basedOn w:val="a"/>
    <w:uiPriority w:val="99"/>
    <w:unhideWhenUsed/>
    <w:qFormat/>
    <w:rsid w:val="00E03498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a">
    <w:name w:val="Колонтитул"/>
    <w:basedOn w:val="a"/>
    <w:qFormat/>
    <w:rsid w:val="00F56631"/>
  </w:style>
  <w:style w:type="paragraph" w:customStyle="1" w:styleId="10">
    <w:name w:val="Нижний колонтитул1"/>
    <w:basedOn w:val="a"/>
    <w:rsid w:val="00F56631"/>
    <w:pPr>
      <w:tabs>
        <w:tab w:val="center" w:pos="4677"/>
        <w:tab w:val="right" w:pos="9355"/>
      </w:tabs>
    </w:pPr>
  </w:style>
  <w:style w:type="paragraph" w:styleId="ab">
    <w:name w:val="List Paragraph"/>
    <w:basedOn w:val="a"/>
    <w:qFormat/>
    <w:rsid w:val="00F56631"/>
    <w:pPr>
      <w:ind w:left="10" w:firstLine="707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D60BC-DF8C-423C-900F-A56562AE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КОБЖН</Company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A_Salamahin</dc:creator>
  <cp:lastModifiedBy>Конистратенко</cp:lastModifiedBy>
  <cp:revision>2</cp:revision>
  <dcterms:created xsi:type="dcterms:W3CDTF">2026-07-13T09:22:00Z</dcterms:created>
  <dcterms:modified xsi:type="dcterms:W3CDTF">2026-07-13T09:22:00Z</dcterms:modified>
  <dc:language>ru-RU</dc:language>
</cp:coreProperties>
</file>